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37" w:rsidRDefault="00CD5C64" w:rsidP="0058202A">
      <w:r>
        <w:t xml:space="preserve">  </w:t>
      </w:r>
      <w:r w:rsidR="0058202A">
        <w:t xml:space="preserve">                                                                             </w:t>
      </w:r>
      <w:r w:rsidR="00056A07">
        <w:t>Destination Lodi</w:t>
      </w:r>
    </w:p>
    <w:p w:rsidR="00056A07" w:rsidRDefault="00056A07" w:rsidP="00056A07">
      <w:pPr>
        <w:jc w:val="center"/>
      </w:pPr>
      <w:r>
        <w:t>A Historical Journey</w:t>
      </w:r>
    </w:p>
    <w:p w:rsidR="00056A07" w:rsidRDefault="00056A07" w:rsidP="00056A07">
      <w:pPr>
        <w:jc w:val="center"/>
      </w:pPr>
      <w:r>
        <w:t>Circa 1902</w:t>
      </w:r>
    </w:p>
    <w:p w:rsidR="00056A07" w:rsidRDefault="00056A07" w:rsidP="00056A07">
      <w:pPr>
        <w:jc w:val="center"/>
      </w:pPr>
      <w:r>
        <w:t>The Mark Twain Seeley House</w:t>
      </w:r>
    </w:p>
    <w:p w:rsidR="00056A07" w:rsidRDefault="00056A07" w:rsidP="00056A07">
      <w:pPr>
        <w:jc w:val="center"/>
      </w:pPr>
    </w:p>
    <w:p w:rsidR="00056A07" w:rsidRDefault="00056A07" w:rsidP="00056A07">
      <w:pPr>
        <w:jc w:val="both"/>
      </w:pPr>
      <w:r>
        <w:t>I am down to the last five plaques of the 61</w:t>
      </w:r>
      <w:r w:rsidR="00447746">
        <w:t xml:space="preserve"> plaques</w:t>
      </w:r>
      <w:r>
        <w:t xml:space="preserve"> donated by Alloy Fabricators to help celebrate our history. I cannot thank Alloy enough for their generosity. </w:t>
      </w:r>
      <w:r w:rsidR="007D711D">
        <w:t>The cost of each plague is approximately $125.00</w:t>
      </w:r>
      <w:r w:rsidR="00AA23D9">
        <w:t>.</w:t>
      </w:r>
      <w:r w:rsidR="007D711D">
        <w:t xml:space="preserve"> </w:t>
      </w:r>
      <w:r>
        <w:t xml:space="preserve">My last five are the Collins house, Seeley house, Lodi Train Depot, the Starr/Young Gros. Store now Lodi Music and </w:t>
      </w:r>
      <w:r w:rsidR="00447746">
        <w:t xml:space="preserve">the Ainsworth house which I believe is the Haley house. </w:t>
      </w:r>
      <w:r w:rsidR="00AA23D9">
        <w:t xml:space="preserve">Those who have received an honorary plague and have not place it, I encourage doing so. If you </w:t>
      </w:r>
      <w:r w:rsidR="007D711D">
        <w:t xml:space="preserve">need help to place, please call me. </w:t>
      </w:r>
    </w:p>
    <w:p w:rsidR="00056A07" w:rsidRDefault="00056A07" w:rsidP="00056A07">
      <w:pPr>
        <w:jc w:val="both"/>
      </w:pPr>
      <w:r>
        <w:t>The Mark</w:t>
      </w:r>
      <w:r w:rsidR="0058202A">
        <w:t xml:space="preserve"> Twain</w:t>
      </w:r>
      <w:r>
        <w:t xml:space="preserve"> Seeley home built</w:t>
      </w:r>
      <w:r w:rsidR="00447746">
        <w:t xml:space="preserve"> by his father Wesley at 228 Church Street in 1902 is a beauty. The home </w:t>
      </w:r>
      <w:r w:rsidR="00287C96">
        <w:t>now belonging to the Deek Family</w:t>
      </w:r>
      <w:r w:rsidR="007D711D">
        <w:t>. The house has original</w:t>
      </w:r>
      <w:r w:rsidR="00447746">
        <w:t xml:space="preserve"> woodwork</w:t>
      </w:r>
      <w:r w:rsidR="007D711D">
        <w:t xml:space="preserve"> that is possible cherry, wood floors, pockets doors</w:t>
      </w:r>
      <w:r w:rsidR="00447746">
        <w:t xml:space="preserve"> with</w:t>
      </w:r>
      <w:r w:rsidR="007D711D">
        <w:t xml:space="preserve"> inside</w:t>
      </w:r>
      <w:r w:rsidR="00447746">
        <w:t xml:space="preserve"> folding shutters on the windows. </w:t>
      </w:r>
      <w:r w:rsidR="007D711D">
        <w:t xml:space="preserve">I personal love the front porch. I believe one year </w:t>
      </w:r>
      <w:r w:rsidR="00AA23D9">
        <w:t xml:space="preserve">they hung </w:t>
      </w:r>
      <w:r w:rsidR="007D711D">
        <w:t xml:space="preserve">the original screens that enclosed the </w:t>
      </w:r>
      <w:r w:rsidR="00AA23D9">
        <w:t>porch it</w:t>
      </w:r>
      <w:r w:rsidR="007D711D">
        <w:t xml:space="preserve"> was so neat.</w:t>
      </w:r>
    </w:p>
    <w:p w:rsidR="00447746" w:rsidRDefault="00AA23D9" w:rsidP="00056A07">
      <w:pPr>
        <w:jc w:val="both"/>
      </w:pPr>
      <w:r>
        <w:t xml:space="preserve">I found the </w:t>
      </w:r>
      <w:r w:rsidR="00C319A8">
        <w:t xml:space="preserve">Wesley Seeley’s story </w:t>
      </w:r>
      <w:r w:rsidR="00447746">
        <w:t xml:space="preserve">in the History of the Western Reserve, Vol 11. </w:t>
      </w:r>
    </w:p>
    <w:p w:rsidR="00E66AEA" w:rsidRDefault="002D255D" w:rsidP="00056A07">
      <w:pPr>
        <w:jc w:val="both"/>
      </w:pPr>
      <w:r>
        <w:t>Wesley (1836-1929) was the son of Jesse</w:t>
      </w:r>
      <w:r w:rsidR="00BF489E">
        <w:t xml:space="preserve"> (1808-1888)</w:t>
      </w:r>
      <w:r>
        <w:t xml:space="preserve"> and Prudence nee Brown Seeley</w:t>
      </w:r>
      <w:r w:rsidR="00BF489E">
        <w:t xml:space="preserve"> (1809-1886)</w:t>
      </w:r>
      <w:r>
        <w:t xml:space="preserve">. Jesse was a farmer in York Twp. </w:t>
      </w:r>
      <w:r w:rsidR="00E22D1B">
        <w:t xml:space="preserve">Wesley </w:t>
      </w:r>
      <w:r w:rsidR="00AA23D9">
        <w:t xml:space="preserve">was </w:t>
      </w:r>
      <w:r w:rsidR="00E22D1B">
        <w:t xml:space="preserve">one of </w:t>
      </w:r>
      <w:r w:rsidR="00BF489E">
        <w:t>eleven</w:t>
      </w:r>
      <w:r>
        <w:t xml:space="preserve"> children.  </w:t>
      </w:r>
      <w:r w:rsidR="001C58C6">
        <w:t xml:space="preserve">Jesse served two terms </w:t>
      </w:r>
      <w:r w:rsidR="00AA23D9">
        <w:t>as</w:t>
      </w:r>
      <w:r w:rsidR="001C58C6">
        <w:t xml:space="preserve"> York Twp. Trustee and Sheriff of Medina County in 1863.</w:t>
      </w:r>
    </w:p>
    <w:p w:rsidR="002D255D" w:rsidRDefault="00E66AEA" w:rsidP="00056A07">
      <w:pPr>
        <w:jc w:val="both"/>
      </w:pPr>
      <w:r>
        <w:t>Wesley born in York Twp. was educated in district and private schools. At age 21</w:t>
      </w:r>
      <w:r w:rsidR="00E22D1B">
        <w:t>, he enlisted in Company K. 8</w:t>
      </w:r>
      <w:r w:rsidR="00E22D1B" w:rsidRPr="00E22D1B">
        <w:rPr>
          <w:vertAlign w:val="superscript"/>
        </w:rPr>
        <w:t>th</w:t>
      </w:r>
      <w:r w:rsidR="00E22D1B">
        <w:t xml:space="preserve"> Ohio Infantry with Col. Depuy commanding. After 3 months, Wesley transferred to Company B, 42</w:t>
      </w:r>
      <w:r w:rsidR="00E22D1B" w:rsidRPr="00E22D1B">
        <w:rPr>
          <w:vertAlign w:val="superscript"/>
        </w:rPr>
        <w:t>nd</w:t>
      </w:r>
      <w:r w:rsidR="00E22D1B">
        <w:t xml:space="preserve"> Ohio Infantry with Col. James Garfield in command. </w:t>
      </w:r>
    </w:p>
    <w:p w:rsidR="002D255D" w:rsidRDefault="002D255D" w:rsidP="00056A07">
      <w:pPr>
        <w:jc w:val="both"/>
      </w:pPr>
      <w:r>
        <w:t xml:space="preserve">Wesley would marry Lucy Crosby (1930-1913) from Chatham. </w:t>
      </w:r>
    </w:p>
    <w:p w:rsidR="00BF489E" w:rsidRDefault="0058202A" w:rsidP="00056A07">
      <w:pPr>
        <w:jc w:val="both"/>
      </w:pPr>
      <w:r>
        <w:t>Mark married Lucinda (Lucy) nee Leiby</w:t>
      </w:r>
      <w:r w:rsidR="00BF489E">
        <w:t xml:space="preserve"> (1839-1913)</w:t>
      </w:r>
      <w:r>
        <w:t xml:space="preserve"> on July 19, 1883. The couple had </w:t>
      </w:r>
      <w:r w:rsidR="00BF489E">
        <w:t xml:space="preserve">two </w:t>
      </w:r>
      <w:r>
        <w:t>children Elliott and Charlotte.</w:t>
      </w:r>
      <w:r w:rsidR="00BF489E">
        <w:t xml:space="preserve"> Elliott was a Pharmacist and Charlotte married Alfred Smith and became a nurse. </w:t>
      </w:r>
    </w:p>
    <w:p w:rsidR="0058202A" w:rsidRDefault="00BF489E" w:rsidP="00056A07">
      <w:pPr>
        <w:jc w:val="both"/>
      </w:pPr>
      <w:r>
        <w:t>After the death of his first wife Lucinda,</w:t>
      </w:r>
      <w:r w:rsidR="00B24F7A">
        <w:t xml:space="preserve"> he married Lucy nee Thoromahlen</w:t>
      </w:r>
      <w:r>
        <w:t xml:space="preserve"> (1882-1937). With his second wife, Mark would have son William</w:t>
      </w:r>
      <w:r w:rsidR="00727BF6">
        <w:t xml:space="preserve"> (1919-2005)</w:t>
      </w:r>
      <w:r>
        <w:t xml:space="preserve">. </w:t>
      </w:r>
      <w:r w:rsidR="0058202A">
        <w:t xml:space="preserve"> William </w:t>
      </w:r>
      <w:r>
        <w:t>wou</w:t>
      </w:r>
      <w:r w:rsidR="00727BF6">
        <w:t>ld serve</w:t>
      </w:r>
      <w:r w:rsidR="00B24F7A">
        <w:t xml:space="preserve"> as a Lieutenant Commander</w:t>
      </w:r>
      <w:r w:rsidR="00727BF6">
        <w:t xml:space="preserve"> in the Navy during WW11. </w:t>
      </w:r>
      <w:r w:rsidR="0058202A">
        <w:t xml:space="preserve"> </w:t>
      </w:r>
      <w:r w:rsidR="00AA23D9">
        <w:t xml:space="preserve">Williams </w:t>
      </w:r>
      <w:r w:rsidR="0058202A">
        <w:t xml:space="preserve">is buried at the Arlington </w:t>
      </w:r>
      <w:r w:rsidR="00B24F7A">
        <w:t xml:space="preserve">National </w:t>
      </w:r>
      <w:r w:rsidR="0058202A">
        <w:t>Cemetery</w:t>
      </w:r>
      <w:r w:rsidR="00727BF6">
        <w:t>.</w:t>
      </w:r>
      <w:r w:rsidR="0058202A">
        <w:t xml:space="preserve"> </w:t>
      </w:r>
      <w:r w:rsidR="00AD4D9A">
        <w:t>All of Marks children were graduates of Lodi.</w:t>
      </w:r>
    </w:p>
    <w:p w:rsidR="0058202A" w:rsidRDefault="0058202A" w:rsidP="00056A07">
      <w:pPr>
        <w:jc w:val="both"/>
      </w:pPr>
      <w:r>
        <w:t xml:space="preserve">Mark </w:t>
      </w:r>
      <w:r w:rsidR="00E22D1B">
        <w:t>was a merchant</w:t>
      </w:r>
      <w:r w:rsidR="00F014E7">
        <w:t xml:space="preserve"> on the square for various stores for</w:t>
      </w:r>
      <w:r w:rsidR="00E22D1B">
        <w:t xml:space="preserve"> several years</w:t>
      </w:r>
      <w:r w:rsidR="00F014E7">
        <w:t>.</w:t>
      </w:r>
      <w:r w:rsidR="00E22D1B">
        <w:t xml:space="preserve"> </w:t>
      </w:r>
      <w:r w:rsidR="00F014E7">
        <w:t>In 1907 Mark became the station agent for the new Cleveland Southwestern Interurban Electric Company on Wean Street next to Lodi Lumber Company office. They took over the old B&amp;O right-of-way at that time.</w:t>
      </w:r>
    </w:p>
    <w:p w:rsidR="00F014E7" w:rsidRDefault="00F014E7" w:rsidP="00056A07">
      <w:pPr>
        <w:jc w:val="both"/>
      </w:pPr>
      <w:r>
        <w:t xml:space="preserve">To the best of my </w:t>
      </w:r>
      <w:r w:rsidR="003F516B">
        <w:t>knowledge,</w:t>
      </w:r>
      <w:r>
        <w:t xml:space="preserve"> there has only been three owners; Mark Seeley family, Howard Gray Family and the current owner the Deek</w:t>
      </w:r>
      <w:r w:rsidR="007D711D">
        <w:t>s</w:t>
      </w:r>
      <w:r>
        <w:t xml:space="preserve"> Family. </w:t>
      </w:r>
      <w:r w:rsidR="00B24F7A">
        <w:t xml:space="preserve"> </w:t>
      </w:r>
    </w:p>
    <w:p w:rsidR="00B24F7A" w:rsidRDefault="00B24F7A" w:rsidP="00056A07">
      <w:pPr>
        <w:jc w:val="both"/>
      </w:pPr>
      <w:r>
        <w:t xml:space="preserve">I am still looking for WW11 stories and Lodi High stories. </w:t>
      </w:r>
    </w:p>
    <w:p w:rsidR="00AD4D9A" w:rsidRDefault="00AD4D9A" w:rsidP="00056A07">
      <w:pPr>
        <w:jc w:val="both"/>
      </w:pPr>
      <w:r>
        <w:lastRenderedPageBreak/>
        <w:t xml:space="preserve">It is renew your membership time! Memberships on our website lodiharrisvillehistorical.org. $20 per year includes 6 newsletters. </w:t>
      </w:r>
      <w:bookmarkStart w:id="0" w:name="_GoBack"/>
      <w:bookmarkEnd w:id="0"/>
    </w:p>
    <w:p w:rsidR="00B24F7A" w:rsidRDefault="00B24F7A" w:rsidP="00056A07">
      <w:pPr>
        <w:jc w:val="both"/>
      </w:pPr>
      <w:r>
        <w:t>The Lodi Harri</w:t>
      </w:r>
      <w:r w:rsidR="00AD4D9A">
        <w:t xml:space="preserve">sville Historical Society would like to thank all for a great year. We will be </w:t>
      </w:r>
      <w:r>
        <w:t>closed except</w:t>
      </w:r>
      <w:r w:rsidR="00AD4D9A">
        <w:t xml:space="preserve"> for special events or</w:t>
      </w:r>
      <w:r>
        <w:t xml:space="preserve"> by appointment until April. If you have any quest</w:t>
      </w:r>
      <w:r w:rsidR="00AD4D9A">
        <w:t xml:space="preserve">ions, please call 330-635-7294. </w:t>
      </w:r>
    </w:p>
    <w:p w:rsidR="00056A07" w:rsidRDefault="00056A07" w:rsidP="00056A07">
      <w:pPr>
        <w:jc w:val="center"/>
      </w:pPr>
    </w:p>
    <w:sectPr w:rsidR="0005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07"/>
    <w:rsid w:val="00056A07"/>
    <w:rsid w:val="001C58C6"/>
    <w:rsid w:val="00287C96"/>
    <w:rsid w:val="002D255D"/>
    <w:rsid w:val="003F516B"/>
    <w:rsid w:val="00421E37"/>
    <w:rsid w:val="00447746"/>
    <w:rsid w:val="0058202A"/>
    <w:rsid w:val="00727BF6"/>
    <w:rsid w:val="007D711D"/>
    <w:rsid w:val="00AA23D9"/>
    <w:rsid w:val="00AD4D9A"/>
    <w:rsid w:val="00B24F7A"/>
    <w:rsid w:val="00BF489E"/>
    <w:rsid w:val="00C319A8"/>
    <w:rsid w:val="00CD5C64"/>
    <w:rsid w:val="00E22D1B"/>
    <w:rsid w:val="00E66AEA"/>
    <w:rsid w:val="00F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1763"/>
  <w15:chartTrackingRefBased/>
  <w15:docId w15:val="{22F997D2-0E27-44A5-9FEF-69658B2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8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17</cp:revision>
  <dcterms:created xsi:type="dcterms:W3CDTF">2018-11-07T03:05:00Z</dcterms:created>
  <dcterms:modified xsi:type="dcterms:W3CDTF">2018-11-19T23:37:00Z</dcterms:modified>
</cp:coreProperties>
</file>